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07F5" w:rsidRPr="002A3F76" w:rsidRDefault="00F06917">
      <w:pPr>
        <w:rPr>
          <w:rFonts w:ascii="Sylfaen" w:hAnsi="Sylfaen"/>
          <w:b/>
          <w:lang w:val="ka-GE"/>
        </w:rPr>
      </w:pPr>
      <w:r w:rsidRPr="002A3F76">
        <w:rPr>
          <w:rFonts w:ascii="Sylfaen" w:hAnsi="Sylfaen"/>
          <w:b/>
          <w:lang w:val="ka-GE"/>
        </w:rPr>
        <w:t>ავტოგასამართი სადგური „სანაპირო 1“</w:t>
      </w:r>
      <w:bookmarkStart w:id="0" w:name="_GoBack"/>
      <w:bookmarkEnd w:id="0"/>
    </w:p>
    <w:p w:rsidR="00F06917" w:rsidRDefault="00F06917">
      <w:pPr>
        <w:rPr>
          <w:rFonts w:ascii="Sylfaen" w:hAnsi="Sylfaen"/>
          <w:lang w:val="ka-GE"/>
        </w:rPr>
      </w:pPr>
    </w:p>
    <w:p w:rsidR="00F06917" w:rsidRDefault="00F06917">
      <w:pPr>
        <w:rPr>
          <w:rFonts w:ascii="Sylfaen" w:hAnsi="Sylfaen"/>
          <w:lang w:val="ka-GE"/>
        </w:rPr>
      </w:pPr>
      <w:r w:rsidRPr="00F06917">
        <w:rPr>
          <w:rFonts w:ascii="Sylfaen" w:hAnsi="Sylfaen"/>
          <w:noProof/>
        </w:rPr>
        <w:drawing>
          <wp:inline distT="0" distB="0" distL="0" distR="0">
            <wp:extent cx="2743200" cy="3656809"/>
            <wp:effectExtent l="0" t="0" r="0" b="1270"/>
            <wp:docPr id="2" name="Picture 2" descr="\\wss02\Home$\rburdiladze\Desktop\სანაპირო1\სანაპირო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სანაპირო1\სანაპირო1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171" cy="3674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917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>
            <wp:simplePos x="914400" y="1510748"/>
            <wp:positionH relativeFrom="column">
              <wp:align>left</wp:align>
            </wp:positionH>
            <wp:positionV relativeFrom="paragraph">
              <wp:align>top</wp:align>
            </wp:positionV>
            <wp:extent cx="2731865" cy="3641697"/>
            <wp:effectExtent l="0" t="0" r="0" b="0"/>
            <wp:wrapSquare wrapText="bothSides"/>
            <wp:docPr id="1" name="Picture 1" descr="\\wss02\Home$\rburdiladze\Desktop\სანაპირო1\სანაპირ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სანაპირო1\სანაპირო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865" cy="3641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  <w:r w:rsidRPr="00F06917">
        <w:rPr>
          <w:rFonts w:ascii="Sylfaen" w:hAnsi="Sylfaen"/>
          <w:noProof/>
        </w:rPr>
        <w:drawing>
          <wp:inline distT="0" distB="0" distL="0" distR="0">
            <wp:extent cx="2699095" cy="3598013"/>
            <wp:effectExtent l="0" t="0" r="6350" b="2540"/>
            <wp:docPr id="3" name="Picture 3" descr="\\wss02\Home$\rburdiladze\Desktop\სანაპირო1\სანაპირო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სანაპირო1\სანაპირო1-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727" cy="36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917">
        <w:rPr>
          <w:rFonts w:ascii="Sylfaen" w:hAnsi="Sylfaen"/>
          <w:noProof/>
        </w:rPr>
        <w:drawing>
          <wp:inline distT="0" distB="0" distL="0" distR="0">
            <wp:extent cx="2679590" cy="3572012"/>
            <wp:effectExtent l="0" t="0" r="6985" b="0"/>
            <wp:docPr id="4" name="Picture 4" descr="\\wss02\Home$\rburdiladze\Desktop\სანაპირო1\სანაპირო1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სანაპირო1\სანაპირო1-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658" cy="360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917" w:rsidRDefault="00F06917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1.სატრანსფორმატორო ქვესადგური შესაღებია ანტიკოროზიული საღებავის.</w:t>
      </w:r>
    </w:p>
    <w:p w:rsidR="00F06917" w:rsidRDefault="00F06917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>2.მაღალი ძაბვის მხარე ტექნიკურად გამართულია.</w:t>
      </w:r>
    </w:p>
    <w:p w:rsidR="00DE0F20" w:rsidRDefault="00DE0F20">
      <w:pPr>
        <w:rPr>
          <w:rFonts w:ascii="Sylfaen" w:hAnsi="Sylfaen"/>
          <w:lang w:val="ka-GE"/>
        </w:rPr>
      </w:pPr>
      <w:r w:rsidRPr="00DE0F20">
        <w:rPr>
          <w:rFonts w:ascii="Sylfaen" w:hAnsi="Sylfaen"/>
          <w:noProof/>
        </w:rPr>
        <w:drawing>
          <wp:inline distT="0" distB="0" distL="0" distR="0">
            <wp:extent cx="2845840" cy="3793632"/>
            <wp:effectExtent l="0" t="0" r="0" b="0"/>
            <wp:docPr id="6" name="Picture 6" descr="\\wss02\Home$\rburdiladze\Desktop\სანაპირო1\სანაპირო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სანაპირო1\სანაპირო1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288" cy="3803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0F20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761688" cy="3681453"/>
            <wp:effectExtent l="0" t="0" r="635" b="0"/>
            <wp:wrapSquare wrapText="bothSides"/>
            <wp:docPr id="5" name="Picture 5" descr="\\wss02\Home$\rburdiladze\Desktop\სანაპირო1\სანაპირო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სანაპირო1\სანაპირო1-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88" cy="3681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</w:p>
    <w:p w:rsidR="00DE0F20" w:rsidRDefault="00DE0F20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სარტანსფორმატორო ქვესადგურში ტანსფორმატორი ტექნიკურად გამართულია.</w:t>
      </w:r>
    </w:p>
    <w:p w:rsidR="00F06917" w:rsidRDefault="00F06917">
      <w:pPr>
        <w:rPr>
          <w:rFonts w:ascii="Sylfaen" w:hAnsi="Sylfaen"/>
          <w:lang w:val="ka-GE"/>
        </w:rPr>
      </w:pPr>
    </w:p>
    <w:p w:rsidR="00F06917" w:rsidRDefault="00DE0F20">
      <w:pPr>
        <w:rPr>
          <w:rFonts w:ascii="Sylfaen" w:hAnsi="Sylfaen"/>
          <w:lang w:val="ka-GE"/>
        </w:rPr>
      </w:pPr>
      <w:r w:rsidRPr="00DE0F20">
        <w:rPr>
          <w:rFonts w:ascii="Sylfaen" w:hAnsi="Sylfaen"/>
          <w:noProof/>
        </w:rPr>
        <w:drawing>
          <wp:inline distT="0" distB="0" distL="0" distR="0">
            <wp:extent cx="2014944" cy="2686010"/>
            <wp:effectExtent l="0" t="0" r="4445" b="635"/>
            <wp:docPr id="7" name="Picture 7" descr="\\wss02\Home$\rburdiladze\Desktop\სანაპირო1\სანაპირო1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სანაპირო1\სანაპირო1-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868" cy="269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20" w:rsidRPr="00DE0F20" w:rsidRDefault="00DE0F20" w:rsidP="00DE0F20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 w:rsidRPr="00DE0F20">
        <w:rPr>
          <w:rFonts w:ascii="Sylfaen" w:hAnsi="Sylfaen" w:cs="Sylfaen"/>
          <w:lang w:val="ka-GE"/>
        </w:rPr>
        <w:t>დაბალი</w:t>
      </w:r>
      <w:r w:rsidRPr="00DE0F20">
        <w:rPr>
          <w:rFonts w:ascii="Sylfaen" w:hAnsi="Sylfaen"/>
          <w:lang w:val="ka-GE"/>
        </w:rPr>
        <w:t xml:space="preserve"> ძაბვის მხარე ტექნიკურად გამართულია.</w:t>
      </w:r>
    </w:p>
    <w:sectPr w:rsidR="00DE0F20" w:rsidRPr="00DE0F2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7804536"/>
    <w:multiLevelType w:val="hybridMultilevel"/>
    <w:tmpl w:val="938877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6917"/>
    <w:rsid w:val="002A3F76"/>
    <w:rsid w:val="005307F5"/>
    <w:rsid w:val="00DE0F20"/>
    <w:rsid w:val="00F06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301934"/>
  <w15:chartTrackingRefBased/>
  <w15:docId w15:val="{282EF8D9-F999-4D4B-B992-433880F04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E0F2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180D68BA</Template>
  <TotalTime>19</TotalTime>
  <Pages>2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3</cp:revision>
  <dcterms:created xsi:type="dcterms:W3CDTF">2022-05-06T06:23:00Z</dcterms:created>
  <dcterms:modified xsi:type="dcterms:W3CDTF">2022-05-06T06:42:00Z</dcterms:modified>
</cp:coreProperties>
</file>